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D0D" w:rsidRDefault="009B2D0D" w:rsidP="009B2D0D">
      <w:pPr>
        <w:shd w:val="clear" w:color="auto" w:fill="FFFFFF"/>
        <w:spacing w:after="0" w:line="240" w:lineRule="auto"/>
        <w:jc w:val="center"/>
        <w:rPr>
          <w:rFonts w:ascii="Calibri" w:eastAsia="Times New Roman" w:hAnsi="Calibri" w:cs="Calibri"/>
          <w:b/>
          <w:color w:val="000000"/>
          <w:sz w:val="28"/>
          <w:szCs w:val="28"/>
          <w:u w:val="single"/>
          <w:lang w:eastAsia="nl-NL"/>
        </w:rPr>
      </w:pPr>
      <w:bookmarkStart w:id="0" w:name="_GoBack"/>
      <w:bookmarkEnd w:id="0"/>
      <w:r>
        <w:rPr>
          <w:rFonts w:ascii="Calibri" w:eastAsia="Times New Roman" w:hAnsi="Calibri" w:cs="Calibri"/>
          <w:b/>
          <w:color w:val="000000"/>
          <w:sz w:val="28"/>
          <w:szCs w:val="28"/>
          <w:u w:val="single"/>
          <w:lang w:eastAsia="nl-NL"/>
        </w:rPr>
        <w:t>Mail afdeling interne betreffende onderzoek hartmedicatie bij de kat</w:t>
      </w:r>
    </w:p>
    <w:p w:rsidR="009B2D0D" w:rsidRPr="009B2D0D" w:rsidRDefault="009B2D0D" w:rsidP="009B2D0D">
      <w:pPr>
        <w:shd w:val="clear" w:color="auto" w:fill="FFFFFF"/>
        <w:spacing w:after="0" w:line="240" w:lineRule="auto"/>
        <w:jc w:val="center"/>
        <w:rPr>
          <w:rFonts w:ascii="Calibri" w:eastAsia="Times New Roman" w:hAnsi="Calibri" w:cs="Calibri"/>
          <w:b/>
          <w:color w:val="000000"/>
          <w:sz w:val="28"/>
          <w:szCs w:val="28"/>
          <w:u w:val="single"/>
          <w:lang w:eastAsia="nl-NL"/>
        </w:rPr>
      </w:pPr>
      <w:r>
        <w:rPr>
          <w:rFonts w:ascii="Calibri" w:eastAsia="Times New Roman" w:hAnsi="Calibri" w:cs="Calibri"/>
          <w:b/>
          <w:color w:val="000000"/>
          <w:sz w:val="28"/>
          <w:szCs w:val="28"/>
          <w:u w:val="single"/>
          <w:lang w:eastAsia="nl-NL"/>
        </w:rPr>
        <w:t>November 2012</w:t>
      </w:r>
    </w:p>
    <w:p w:rsidR="009B2D0D" w:rsidRP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p>
    <w:p w:rsid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r w:rsidRPr="009B2D0D">
        <w:rPr>
          <w:rFonts w:ascii="Calibri" w:eastAsia="Times New Roman" w:hAnsi="Calibri" w:cs="Calibri"/>
          <w:color w:val="000000"/>
          <w:sz w:val="24"/>
          <w:szCs w:val="24"/>
          <w:lang w:eastAsia="nl-NL"/>
        </w:rPr>
        <w:t xml:space="preserve"> “De internisten en radiologen doen mee aan een studie naar een nieuw medicijn voor katten met cardiomyopathie (een hartprobleem). Er zijn nu niet veel medicijnen voor deze katten: vaak geven we furosemide, Fortekor, </w:t>
      </w:r>
      <w:proofErr w:type="gramStart"/>
      <w:r w:rsidRPr="009B2D0D">
        <w:rPr>
          <w:rFonts w:ascii="Calibri" w:eastAsia="Times New Roman" w:hAnsi="Calibri" w:cs="Calibri"/>
          <w:color w:val="000000"/>
          <w:sz w:val="24"/>
          <w:szCs w:val="24"/>
          <w:lang w:eastAsia="nl-NL"/>
        </w:rPr>
        <w:t>atenolol</w:t>
      </w:r>
      <w:proofErr w:type="gramEnd"/>
      <w:r w:rsidRPr="009B2D0D">
        <w:rPr>
          <w:rFonts w:ascii="Calibri" w:eastAsia="Times New Roman" w:hAnsi="Calibri" w:cs="Calibri"/>
          <w:color w:val="000000"/>
          <w:sz w:val="24"/>
          <w:szCs w:val="24"/>
          <w:lang w:eastAsia="nl-NL"/>
        </w:rPr>
        <w:t xml:space="preserve"> of aspirine. </w:t>
      </w:r>
      <w:proofErr w:type="gramStart"/>
      <w:r w:rsidRPr="009B2D0D">
        <w:rPr>
          <w:rFonts w:ascii="Calibri" w:eastAsia="Times New Roman" w:hAnsi="Calibri" w:cs="Calibri"/>
          <w:color w:val="000000"/>
          <w:sz w:val="24"/>
          <w:szCs w:val="24"/>
          <w:lang w:eastAsia="nl-NL"/>
        </w:rPr>
        <w:t>Het</w:t>
      </w:r>
      <w:proofErr w:type="gramEnd"/>
      <w:r w:rsidRPr="009B2D0D">
        <w:rPr>
          <w:rFonts w:ascii="Calibri" w:eastAsia="Times New Roman" w:hAnsi="Calibri" w:cs="Calibri"/>
          <w:color w:val="000000"/>
          <w:sz w:val="24"/>
          <w:szCs w:val="24"/>
          <w:lang w:eastAsia="nl-NL"/>
        </w:rPr>
        <w:t xml:space="preserve"> nieuwe medicijn moet er voor zorgen dat het hart rustiger klopt en daardoor ook effectiever. </w:t>
      </w:r>
    </w:p>
    <w:p w:rsid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p>
    <w:p w:rsidR="009B2D0D" w:rsidRPr="009B2D0D" w:rsidRDefault="009B2D0D" w:rsidP="009B2D0D">
      <w:pPr>
        <w:shd w:val="clear" w:color="auto" w:fill="FFFFFF"/>
        <w:spacing w:after="0" w:line="240" w:lineRule="auto"/>
        <w:rPr>
          <w:rFonts w:ascii="Calibri" w:eastAsia="Times New Roman" w:hAnsi="Calibri" w:cs="Calibri"/>
          <w:b/>
          <w:color w:val="000000"/>
          <w:sz w:val="24"/>
          <w:szCs w:val="24"/>
          <w:lang w:eastAsia="nl-NL"/>
        </w:rPr>
      </w:pPr>
      <w:r w:rsidRPr="009B2D0D">
        <w:rPr>
          <w:rFonts w:ascii="Calibri" w:eastAsia="Times New Roman" w:hAnsi="Calibri" w:cs="Calibri"/>
          <w:color w:val="000000"/>
          <w:sz w:val="24"/>
          <w:szCs w:val="24"/>
          <w:lang w:eastAsia="nl-NL"/>
        </w:rPr>
        <w:t xml:space="preserve">Katten die met longoedeem of liquothorax worden aangeboden, worden eerst gestabiliseerd en komen daarna in aanmerking voor de studie. </w:t>
      </w:r>
      <w:r w:rsidRPr="009B2D0D">
        <w:rPr>
          <w:rFonts w:ascii="Calibri" w:eastAsia="Times New Roman" w:hAnsi="Calibri" w:cs="Calibri"/>
          <w:b/>
          <w:color w:val="000000"/>
          <w:sz w:val="24"/>
          <w:szCs w:val="24"/>
          <w:lang w:eastAsia="nl-NL"/>
        </w:rPr>
        <w:t xml:space="preserve">Voor de patiënt-eigenaren betekent dit dat ze medicijnen, echo’s, en alle andere controle onderzoeken dan verder gratis krijgen. </w:t>
      </w:r>
    </w:p>
    <w:p w:rsid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p>
    <w:p w:rsidR="009B2D0D" w:rsidRDefault="009B2D0D" w:rsidP="009B2D0D">
      <w:pPr>
        <w:shd w:val="clear" w:color="auto" w:fill="FFFFFF"/>
        <w:spacing w:after="0" w:line="240" w:lineRule="auto"/>
        <w:rPr>
          <w:rFonts w:ascii="Calibri" w:eastAsia="Times New Roman" w:hAnsi="Calibri" w:cs="Calibri"/>
          <w:b/>
          <w:color w:val="000000"/>
          <w:sz w:val="24"/>
          <w:szCs w:val="24"/>
          <w:lang w:eastAsia="nl-NL"/>
        </w:rPr>
      </w:pPr>
      <w:r w:rsidRPr="009B2D0D">
        <w:rPr>
          <w:rFonts w:ascii="Calibri" w:eastAsia="Times New Roman" w:hAnsi="Calibri" w:cs="Calibri"/>
          <w:b/>
          <w:color w:val="000000"/>
          <w:sz w:val="24"/>
          <w:szCs w:val="24"/>
          <w:lang w:eastAsia="nl-NL"/>
        </w:rPr>
        <w:t xml:space="preserve">Naast </w:t>
      </w:r>
      <w:proofErr w:type="gramStart"/>
      <w:r w:rsidRPr="009B2D0D">
        <w:rPr>
          <w:rFonts w:ascii="Calibri" w:eastAsia="Times New Roman" w:hAnsi="Calibri" w:cs="Calibri"/>
          <w:b/>
          <w:color w:val="000000"/>
          <w:sz w:val="24"/>
          <w:szCs w:val="24"/>
          <w:lang w:eastAsia="nl-NL"/>
        </w:rPr>
        <w:t>het</w:t>
      </w:r>
      <w:proofErr w:type="gramEnd"/>
      <w:r w:rsidRPr="009B2D0D">
        <w:rPr>
          <w:rFonts w:ascii="Calibri" w:eastAsia="Times New Roman" w:hAnsi="Calibri" w:cs="Calibri"/>
          <w:b/>
          <w:color w:val="000000"/>
          <w:sz w:val="24"/>
          <w:szCs w:val="24"/>
          <w:lang w:eastAsia="nl-NL"/>
        </w:rPr>
        <w:t xml:space="preserve"> nieuwe medicijn (of de placebo!) mogen de katten (alleen) furosemide en krijgen.</w:t>
      </w:r>
      <w:r w:rsidRPr="009B2D0D">
        <w:rPr>
          <w:rFonts w:ascii="Calibri" w:eastAsia="Times New Roman" w:hAnsi="Calibri" w:cs="Calibri"/>
          <w:color w:val="000000"/>
          <w:sz w:val="24"/>
          <w:szCs w:val="24"/>
          <w:lang w:eastAsia="nl-NL"/>
        </w:rPr>
        <w:t xml:space="preserve"> </w:t>
      </w:r>
      <w:r>
        <w:rPr>
          <w:rFonts w:ascii="Calibri" w:eastAsia="Times New Roman" w:hAnsi="Calibri" w:cs="Calibri"/>
          <w:color w:val="000000"/>
          <w:sz w:val="24"/>
          <w:szCs w:val="24"/>
          <w:lang w:eastAsia="nl-NL"/>
        </w:rPr>
        <w:t xml:space="preserve"> </w:t>
      </w:r>
      <w:r w:rsidRPr="009B2D0D">
        <w:rPr>
          <w:rFonts w:ascii="Calibri" w:eastAsia="Times New Roman" w:hAnsi="Calibri" w:cs="Calibri"/>
          <w:b/>
          <w:color w:val="000000"/>
          <w:sz w:val="24"/>
          <w:szCs w:val="24"/>
          <w:lang w:eastAsia="nl-NL"/>
        </w:rPr>
        <w:t xml:space="preserve">Fortekor, </w:t>
      </w:r>
      <w:proofErr w:type="gramStart"/>
      <w:r w:rsidRPr="009B2D0D">
        <w:rPr>
          <w:rFonts w:ascii="Calibri" w:eastAsia="Times New Roman" w:hAnsi="Calibri" w:cs="Calibri"/>
          <w:b/>
          <w:color w:val="000000"/>
          <w:sz w:val="24"/>
          <w:szCs w:val="24"/>
          <w:lang w:eastAsia="nl-NL"/>
        </w:rPr>
        <w:t>atenolol</w:t>
      </w:r>
      <w:proofErr w:type="gramEnd"/>
      <w:r w:rsidRPr="009B2D0D">
        <w:rPr>
          <w:rFonts w:ascii="Calibri" w:eastAsia="Times New Roman" w:hAnsi="Calibri" w:cs="Calibri"/>
          <w:b/>
          <w:color w:val="000000"/>
          <w:sz w:val="24"/>
          <w:szCs w:val="24"/>
          <w:lang w:eastAsia="nl-NL"/>
        </w:rPr>
        <w:t xml:space="preserve"> en aspirine zijn niet toegestaan</w:t>
      </w:r>
      <w:r w:rsidRPr="009B2D0D">
        <w:rPr>
          <w:rFonts w:ascii="Calibri" w:eastAsia="Times New Roman" w:hAnsi="Calibri" w:cs="Calibri"/>
          <w:color w:val="000000"/>
          <w:sz w:val="24"/>
          <w:szCs w:val="24"/>
          <w:lang w:eastAsia="nl-NL"/>
        </w:rPr>
        <w:t xml:space="preserve">, maar van deze medicijnen is het effect bij cardiomyopathie bij de kat ook niet aangetoond. Wij vinden het belangrijk om mee te doen aan deze nieuwe belangrijke ontwikkeling binnen de katten geneeskunde. </w:t>
      </w:r>
      <w:r w:rsidRPr="009B2D0D">
        <w:rPr>
          <w:rFonts w:ascii="Calibri" w:eastAsia="Times New Roman" w:hAnsi="Calibri" w:cs="Calibri"/>
          <w:b/>
          <w:color w:val="000000"/>
          <w:sz w:val="24"/>
          <w:szCs w:val="24"/>
          <w:lang w:eastAsia="nl-NL"/>
        </w:rPr>
        <w:t>Mocht je een benauwde kat in de spoed krijgen, en je wilt weten of de kat mee kan doen aan deze studie: overleg met Erik, Tjerk of Marieke!”</w:t>
      </w:r>
    </w:p>
    <w:p w:rsidR="009B2D0D" w:rsidRP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p>
    <w:p w:rsid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r w:rsidRPr="009B2D0D">
        <w:rPr>
          <w:rFonts w:ascii="Calibri" w:eastAsia="Times New Roman" w:hAnsi="Calibri" w:cs="Calibri"/>
          <w:b/>
          <w:color w:val="000000"/>
          <w:sz w:val="24"/>
          <w:szCs w:val="24"/>
          <w:lang w:eastAsia="nl-NL"/>
        </w:rPr>
        <w:t>Het moeten katten zijn die bij presentatie echt stuwingsverschijnselen hebben</w:t>
      </w:r>
      <w:r w:rsidRPr="009B2D0D">
        <w:rPr>
          <w:rFonts w:ascii="Calibri" w:eastAsia="Times New Roman" w:hAnsi="Calibri" w:cs="Calibri"/>
          <w:color w:val="000000"/>
          <w:sz w:val="24"/>
          <w:szCs w:val="24"/>
          <w:lang w:eastAsia="nl-NL"/>
        </w:rPr>
        <w:t xml:space="preserve"> (ISAHC klasse IIIa of IIIb). Je </w:t>
      </w:r>
      <w:proofErr w:type="gramStart"/>
      <w:r w:rsidRPr="009B2D0D">
        <w:rPr>
          <w:rFonts w:ascii="Calibri" w:eastAsia="Times New Roman" w:hAnsi="Calibri" w:cs="Calibri"/>
          <w:color w:val="000000"/>
          <w:sz w:val="24"/>
          <w:szCs w:val="24"/>
          <w:lang w:eastAsia="nl-NL"/>
        </w:rPr>
        <w:t>kan</w:t>
      </w:r>
      <w:proofErr w:type="gramEnd"/>
      <w:r w:rsidRPr="009B2D0D">
        <w:rPr>
          <w:rFonts w:ascii="Calibri" w:eastAsia="Times New Roman" w:hAnsi="Calibri" w:cs="Calibri"/>
          <w:color w:val="000000"/>
          <w:sz w:val="24"/>
          <w:szCs w:val="24"/>
          <w:lang w:eastAsia="nl-NL"/>
        </w:rPr>
        <w:t xml:space="preserve"> gewoon alles doen wat nodig is om de kat te stabiliseren. </w:t>
      </w:r>
    </w:p>
    <w:p w:rsid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r w:rsidRPr="009B2D0D">
        <w:rPr>
          <w:rFonts w:ascii="Calibri" w:eastAsia="Times New Roman" w:hAnsi="Calibri" w:cs="Calibri"/>
          <w:b/>
          <w:color w:val="000000"/>
          <w:sz w:val="24"/>
          <w:szCs w:val="24"/>
          <w:lang w:eastAsia="nl-NL"/>
        </w:rPr>
        <w:t xml:space="preserve">Belangrijk is dat de katten na stabilisatie geen kreat mogen hebben dat &gt;177 umol/l, ze mogen geen hyperthyreoidie hebben en geen anemie (Ht &lt;0,24), </w:t>
      </w:r>
      <w:r w:rsidRPr="009B2D0D">
        <w:rPr>
          <w:rFonts w:ascii="Calibri" w:eastAsia="Times New Roman" w:hAnsi="Calibri" w:cs="Calibri"/>
          <w:color w:val="000000"/>
          <w:sz w:val="24"/>
          <w:szCs w:val="24"/>
          <w:lang w:eastAsia="nl-NL"/>
        </w:rPr>
        <w:t xml:space="preserve">anders kunnen ze niet deelnemen aan de studie. Het is dus misschien handig om in ieder geval het kreat te meten voordat je mensen blij maakt met een dode mus. Nu meet de vettest het kreat wel hoger dan Vet med lab, dus in huis bepaling is niet helemaal maatgevend (maar wel een indicator). </w:t>
      </w:r>
    </w:p>
    <w:p w:rsid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p>
    <w:p w:rsid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r w:rsidRPr="009B2D0D">
        <w:rPr>
          <w:rFonts w:ascii="Calibri" w:eastAsia="Times New Roman" w:hAnsi="Calibri" w:cs="Calibri"/>
          <w:color w:val="000000"/>
          <w:sz w:val="24"/>
          <w:szCs w:val="24"/>
          <w:lang w:eastAsia="nl-NL"/>
        </w:rPr>
        <w:t xml:space="preserve">Na stabilisatie kan de kat eerst naar huis, </w:t>
      </w:r>
      <w:r w:rsidRPr="009B2D0D">
        <w:rPr>
          <w:rFonts w:ascii="Calibri" w:eastAsia="Times New Roman" w:hAnsi="Calibri" w:cs="Calibri"/>
          <w:b/>
          <w:color w:val="000000"/>
          <w:sz w:val="24"/>
          <w:szCs w:val="24"/>
          <w:lang w:eastAsia="nl-NL"/>
        </w:rPr>
        <w:t>binnen een maand moeten we dan beginnen met het hele onderzoek</w:t>
      </w:r>
      <w:r>
        <w:rPr>
          <w:rFonts w:ascii="Calibri" w:eastAsia="Times New Roman" w:hAnsi="Calibri" w:cs="Calibri"/>
          <w:color w:val="000000"/>
          <w:sz w:val="24"/>
          <w:szCs w:val="24"/>
          <w:lang w:eastAsia="nl-NL"/>
        </w:rPr>
        <w:t>. D</w:t>
      </w:r>
      <w:r w:rsidRPr="009B2D0D">
        <w:rPr>
          <w:rFonts w:ascii="Calibri" w:eastAsia="Times New Roman" w:hAnsi="Calibri" w:cs="Calibri"/>
          <w:color w:val="000000"/>
          <w:sz w:val="24"/>
          <w:szCs w:val="24"/>
          <w:lang w:eastAsia="nl-NL"/>
        </w:rPr>
        <w:t xml:space="preserve">e kat moet dus bij aanvang van de studie gewoon thuis zonder zuurstof kunnen leven, en moet te medicineren zijn (ISAHC klasse II of IIIa). </w:t>
      </w:r>
    </w:p>
    <w:p w:rsid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r w:rsidRPr="009B2D0D">
        <w:rPr>
          <w:rFonts w:ascii="Calibri" w:eastAsia="Times New Roman" w:hAnsi="Calibri" w:cs="Calibri"/>
          <w:b/>
          <w:color w:val="000000"/>
          <w:sz w:val="24"/>
          <w:szCs w:val="24"/>
          <w:lang w:eastAsia="nl-NL"/>
        </w:rPr>
        <w:t>De kat moet zwaarder zijn dan 2 kg.</w:t>
      </w:r>
      <w:r w:rsidRPr="009B2D0D">
        <w:rPr>
          <w:rFonts w:ascii="Calibri" w:eastAsia="Times New Roman" w:hAnsi="Calibri" w:cs="Calibri"/>
          <w:color w:val="000000"/>
          <w:sz w:val="24"/>
          <w:szCs w:val="24"/>
          <w:lang w:eastAsia="nl-NL"/>
        </w:rPr>
        <w:t xml:space="preserve"> Omdat eigenaren moeten stoppen met Fortekor, aspirine of </w:t>
      </w:r>
      <w:proofErr w:type="gramStart"/>
      <w:r w:rsidRPr="009B2D0D">
        <w:rPr>
          <w:rFonts w:ascii="Calibri" w:eastAsia="Times New Roman" w:hAnsi="Calibri" w:cs="Calibri"/>
          <w:color w:val="000000"/>
          <w:sz w:val="24"/>
          <w:szCs w:val="24"/>
          <w:lang w:eastAsia="nl-NL"/>
        </w:rPr>
        <w:t>atenolol</w:t>
      </w:r>
      <w:proofErr w:type="gramEnd"/>
      <w:r w:rsidRPr="009B2D0D">
        <w:rPr>
          <w:rFonts w:ascii="Calibri" w:eastAsia="Times New Roman" w:hAnsi="Calibri" w:cs="Calibri"/>
          <w:color w:val="000000"/>
          <w:sz w:val="24"/>
          <w:szCs w:val="24"/>
          <w:lang w:eastAsia="nl-NL"/>
        </w:rPr>
        <w:t xml:space="preserve"> bij aanvang van de studie, is het slim om (als de situatie dat toestaat) </w:t>
      </w:r>
      <w:r w:rsidRPr="009B2D0D">
        <w:rPr>
          <w:rFonts w:ascii="Calibri" w:eastAsia="Times New Roman" w:hAnsi="Calibri" w:cs="Calibri"/>
          <w:b/>
          <w:color w:val="000000"/>
          <w:sz w:val="24"/>
          <w:szCs w:val="24"/>
          <w:lang w:eastAsia="nl-NL"/>
        </w:rPr>
        <w:t>alleen furosemide mee te geven bij ontslag</w:t>
      </w:r>
      <w:r w:rsidRPr="009B2D0D">
        <w:rPr>
          <w:rFonts w:ascii="Calibri" w:eastAsia="Times New Roman" w:hAnsi="Calibri" w:cs="Calibri"/>
          <w:color w:val="000000"/>
          <w:sz w:val="24"/>
          <w:szCs w:val="24"/>
          <w:lang w:eastAsia="nl-NL"/>
        </w:rPr>
        <w:t xml:space="preserve">. Als het eenmaal goed gaat, zijn eigenaren nl niet meer zo genegen te stoppen met medicijnen. </w:t>
      </w:r>
    </w:p>
    <w:p w:rsidR="009B2D0D" w:rsidRP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p>
    <w:p w:rsidR="009B2D0D" w:rsidRPr="009B2D0D" w:rsidRDefault="009B2D0D" w:rsidP="009B2D0D">
      <w:pPr>
        <w:shd w:val="clear" w:color="auto" w:fill="FFFFFF"/>
        <w:spacing w:after="0" w:line="240" w:lineRule="auto"/>
        <w:rPr>
          <w:rFonts w:ascii="Calibri" w:eastAsia="Times New Roman" w:hAnsi="Calibri" w:cs="Calibri"/>
          <w:color w:val="000000"/>
          <w:sz w:val="24"/>
          <w:szCs w:val="24"/>
          <w:lang w:eastAsia="nl-NL"/>
        </w:rPr>
      </w:pPr>
      <w:r w:rsidRPr="009B2D0D">
        <w:rPr>
          <w:rFonts w:ascii="Calibri" w:eastAsia="Times New Roman" w:hAnsi="Calibri" w:cs="Calibri"/>
          <w:color w:val="000000"/>
          <w:sz w:val="24"/>
          <w:szCs w:val="24"/>
          <w:lang w:eastAsia="nl-NL"/>
        </w:rPr>
        <w:t xml:space="preserve">De naam van </w:t>
      </w:r>
      <w:proofErr w:type="gramStart"/>
      <w:r w:rsidRPr="009B2D0D">
        <w:rPr>
          <w:rFonts w:ascii="Calibri" w:eastAsia="Times New Roman" w:hAnsi="Calibri" w:cs="Calibri"/>
          <w:color w:val="000000"/>
          <w:sz w:val="24"/>
          <w:szCs w:val="24"/>
          <w:lang w:eastAsia="nl-NL"/>
        </w:rPr>
        <w:t>het</w:t>
      </w:r>
      <w:proofErr w:type="gramEnd"/>
      <w:r w:rsidRPr="009B2D0D">
        <w:rPr>
          <w:rFonts w:ascii="Calibri" w:eastAsia="Times New Roman" w:hAnsi="Calibri" w:cs="Calibri"/>
          <w:color w:val="000000"/>
          <w:sz w:val="24"/>
          <w:szCs w:val="24"/>
          <w:lang w:eastAsia="nl-NL"/>
        </w:rPr>
        <w:t xml:space="preserve"> nieuwe medicijn mag niet voor publicatie/werving gebruikt worden, maar krijgen eigenaren wel te horen en kunnen wij je ook vertellen. Farmacologische studies laten zien dat de hartslag bij katten inderdaad vertraagd wordt. Het onderzoek wordt geleid vanuit Duitsland en loopt al in verschillende Europese landen. We kunnen de komende 2 jaar nieuwe patiënten in de studie opnemen, de studie duurt in totaal 3 jaar.</w:t>
      </w:r>
    </w:p>
    <w:p w:rsidR="009B2D0D" w:rsidRDefault="009B2D0D" w:rsidP="008C2885">
      <w:pPr>
        <w:shd w:val="clear" w:color="auto" w:fill="FFFFFF"/>
        <w:spacing w:after="0" w:line="240" w:lineRule="auto"/>
        <w:rPr>
          <w:rFonts w:ascii="Calibri" w:eastAsia="Times New Roman" w:hAnsi="Calibri" w:cs="Calibri"/>
          <w:color w:val="000000"/>
          <w:sz w:val="24"/>
          <w:szCs w:val="24"/>
          <w:lang w:eastAsia="nl-NL"/>
        </w:rPr>
      </w:pPr>
    </w:p>
    <w:p w:rsidR="008C2885" w:rsidRPr="008C2885" w:rsidRDefault="008C2885" w:rsidP="008C2885">
      <w:pPr>
        <w:shd w:val="clear" w:color="auto" w:fill="FFFFFF"/>
        <w:spacing w:after="0" w:line="240" w:lineRule="auto"/>
        <w:rPr>
          <w:rFonts w:ascii="Calibri" w:eastAsia="Times New Roman" w:hAnsi="Calibri" w:cs="Calibri"/>
          <w:b/>
          <w:color w:val="000000"/>
          <w:sz w:val="24"/>
          <w:szCs w:val="24"/>
          <w:lang w:eastAsia="nl-NL"/>
        </w:rPr>
      </w:pPr>
      <w:r w:rsidRPr="008C2885">
        <w:rPr>
          <w:rFonts w:ascii="Calibri" w:eastAsia="Times New Roman" w:hAnsi="Calibri" w:cs="Calibri"/>
          <w:b/>
          <w:color w:val="000000"/>
          <w:sz w:val="24"/>
          <w:szCs w:val="24"/>
          <w:lang w:eastAsia="nl-NL"/>
        </w:rPr>
        <w:t>Indien een patiënt, die reeds in het onderzoek behandeld wordt aangeboden wordt in de spoed altijd met de afdeling interne overleggen!!</w:t>
      </w:r>
    </w:p>
    <w:p w:rsidR="008C2885" w:rsidRPr="008C2885" w:rsidRDefault="008C2885" w:rsidP="008C2885">
      <w:pPr>
        <w:shd w:val="clear" w:color="auto" w:fill="FFFFFF"/>
        <w:rPr>
          <w:rFonts w:ascii="Calibri" w:eastAsia="Times New Roman" w:hAnsi="Calibri" w:cs="Calibri"/>
          <w:color w:val="000000"/>
          <w:sz w:val="24"/>
          <w:szCs w:val="24"/>
          <w:lang w:eastAsia="nl-NL"/>
        </w:rPr>
      </w:pPr>
      <w:r>
        <w:rPr>
          <w:rFonts w:ascii="Calibri" w:eastAsia="Times New Roman" w:hAnsi="Calibri" w:cs="Calibri"/>
          <w:color w:val="000000"/>
          <w:sz w:val="24"/>
          <w:szCs w:val="24"/>
          <w:lang w:eastAsia="nl-NL"/>
        </w:rPr>
        <w:t xml:space="preserve">De afdeling interne geeft de eigenaren een brief waarin staat hoe te handelen </w:t>
      </w:r>
      <w:proofErr w:type="spellStart"/>
      <w:r>
        <w:rPr>
          <w:rFonts w:ascii="Calibri" w:eastAsia="Times New Roman" w:hAnsi="Calibri" w:cs="Calibri"/>
          <w:color w:val="000000"/>
          <w:sz w:val="24"/>
          <w:szCs w:val="24"/>
          <w:lang w:eastAsia="nl-NL"/>
        </w:rPr>
        <w:t>igv</w:t>
      </w:r>
      <w:proofErr w:type="spellEnd"/>
      <w:r>
        <w:rPr>
          <w:rFonts w:ascii="Calibri" w:eastAsia="Times New Roman" w:hAnsi="Calibri" w:cs="Calibri"/>
          <w:color w:val="000000"/>
          <w:sz w:val="24"/>
          <w:szCs w:val="24"/>
          <w:lang w:eastAsia="nl-NL"/>
        </w:rPr>
        <w:t xml:space="preserve"> spoed, en ons altijd te melden dat de patiënt deelneemt aan dit onderzoek. Bij twijfel: onder de punaise in de patiënttab vermeld dat de patiënt aan het onderzoek deelneemt. </w:t>
      </w:r>
    </w:p>
    <w:sectPr w:rsidR="008C2885" w:rsidRPr="008C2885" w:rsidSect="00A11245">
      <w:pgSz w:w="11906" w:h="16838" w:code="9"/>
      <w:pgMar w:top="141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50000" w:hash="iXy5JxJqwRuZcqGo2mSfb7Tl3AY=" w:salt="qN74rBZkW6nTeawpy0E1hg=="/>
  <w:defaultTabStop w:val="708"/>
  <w:hyphenationZone w:val="425"/>
  <w:drawingGridHorizontalSpacing w:val="120"/>
  <w:displayHorizontalDrawingGridEvery w:val="2"/>
  <w:displayVerticalDrawingGridEvery w:val="2"/>
  <w:characterSpacingControl w:val="doNotCompress"/>
  <w:compat/>
  <w:rsids>
    <w:rsidRoot w:val="009B2D0D"/>
    <w:rsid w:val="003C5E05"/>
    <w:rsid w:val="00892041"/>
    <w:rsid w:val="008C2885"/>
    <w:rsid w:val="00911BBF"/>
    <w:rsid w:val="009B2D0D"/>
    <w:rsid w:val="00A11245"/>
    <w:rsid w:val="00A401E1"/>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C5E0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3561130">
      <w:bodyDiv w:val="1"/>
      <w:marLeft w:val="0"/>
      <w:marRight w:val="0"/>
      <w:marTop w:val="0"/>
      <w:marBottom w:val="0"/>
      <w:divBdr>
        <w:top w:val="none" w:sz="0" w:space="0" w:color="auto"/>
        <w:left w:val="none" w:sz="0" w:space="0" w:color="auto"/>
        <w:bottom w:val="none" w:sz="0" w:space="0" w:color="auto"/>
        <w:right w:val="none" w:sz="0" w:space="0" w:color="auto"/>
      </w:divBdr>
      <w:divsChild>
        <w:div w:id="1041629395">
          <w:marLeft w:val="0"/>
          <w:marRight w:val="0"/>
          <w:marTop w:val="0"/>
          <w:marBottom w:val="0"/>
          <w:divBdr>
            <w:top w:val="none" w:sz="0" w:space="0" w:color="auto"/>
            <w:left w:val="none" w:sz="0" w:space="0" w:color="auto"/>
            <w:bottom w:val="none" w:sz="0" w:space="0" w:color="auto"/>
            <w:right w:val="none" w:sz="0" w:space="0" w:color="auto"/>
          </w:divBdr>
          <w:divsChild>
            <w:div w:id="2075008157">
              <w:marLeft w:val="0"/>
              <w:marRight w:val="0"/>
              <w:marTop w:val="0"/>
              <w:marBottom w:val="0"/>
              <w:divBdr>
                <w:top w:val="none" w:sz="0" w:space="0" w:color="auto"/>
                <w:left w:val="none" w:sz="0" w:space="0" w:color="auto"/>
                <w:bottom w:val="none" w:sz="0" w:space="0" w:color="auto"/>
                <w:right w:val="none" w:sz="0" w:space="0" w:color="auto"/>
              </w:divBdr>
              <w:divsChild>
                <w:div w:id="1875456303">
                  <w:marLeft w:val="0"/>
                  <w:marRight w:val="0"/>
                  <w:marTop w:val="0"/>
                  <w:marBottom w:val="0"/>
                  <w:divBdr>
                    <w:top w:val="none" w:sz="0" w:space="0" w:color="auto"/>
                    <w:left w:val="none" w:sz="0" w:space="0" w:color="auto"/>
                    <w:bottom w:val="none" w:sz="0" w:space="0" w:color="auto"/>
                    <w:right w:val="none" w:sz="0" w:space="0" w:color="auto"/>
                  </w:divBdr>
                  <w:divsChild>
                    <w:div w:id="798567146">
                      <w:marLeft w:val="0"/>
                      <w:marRight w:val="0"/>
                      <w:marTop w:val="0"/>
                      <w:marBottom w:val="0"/>
                      <w:divBdr>
                        <w:top w:val="none" w:sz="0" w:space="0" w:color="auto"/>
                        <w:left w:val="none" w:sz="0" w:space="0" w:color="auto"/>
                        <w:bottom w:val="none" w:sz="0" w:space="0" w:color="auto"/>
                        <w:right w:val="none" w:sz="0" w:space="0" w:color="auto"/>
                      </w:divBdr>
                      <w:divsChild>
                        <w:div w:id="1745451665">
                          <w:marLeft w:val="0"/>
                          <w:marRight w:val="0"/>
                          <w:marTop w:val="0"/>
                          <w:marBottom w:val="0"/>
                          <w:divBdr>
                            <w:top w:val="none" w:sz="0" w:space="0" w:color="auto"/>
                            <w:left w:val="none" w:sz="0" w:space="0" w:color="auto"/>
                            <w:bottom w:val="none" w:sz="0" w:space="0" w:color="auto"/>
                            <w:right w:val="none" w:sz="0" w:space="0" w:color="auto"/>
                          </w:divBdr>
                          <w:divsChild>
                            <w:div w:id="1141578283">
                              <w:marLeft w:val="0"/>
                              <w:marRight w:val="0"/>
                              <w:marTop w:val="0"/>
                              <w:marBottom w:val="0"/>
                              <w:divBdr>
                                <w:top w:val="none" w:sz="0" w:space="0" w:color="auto"/>
                                <w:left w:val="none" w:sz="0" w:space="0" w:color="auto"/>
                                <w:bottom w:val="none" w:sz="0" w:space="0" w:color="auto"/>
                                <w:right w:val="none" w:sz="0" w:space="0" w:color="auto"/>
                              </w:divBdr>
                              <w:divsChild>
                                <w:div w:id="1060443036">
                                  <w:marLeft w:val="0"/>
                                  <w:marRight w:val="0"/>
                                  <w:marTop w:val="0"/>
                                  <w:marBottom w:val="0"/>
                                  <w:divBdr>
                                    <w:top w:val="none" w:sz="0" w:space="0" w:color="auto"/>
                                    <w:left w:val="none" w:sz="0" w:space="0" w:color="auto"/>
                                    <w:bottom w:val="none" w:sz="0" w:space="0" w:color="auto"/>
                                    <w:right w:val="none" w:sz="0" w:space="0" w:color="auto"/>
                                  </w:divBdr>
                                  <w:divsChild>
                                    <w:div w:id="839196045">
                                      <w:marLeft w:val="0"/>
                                      <w:marRight w:val="0"/>
                                      <w:marTop w:val="0"/>
                                      <w:marBottom w:val="0"/>
                                      <w:divBdr>
                                        <w:top w:val="none" w:sz="0" w:space="0" w:color="auto"/>
                                        <w:left w:val="none" w:sz="0" w:space="0" w:color="auto"/>
                                        <w:bottom w:val="none" w:sz="0" w:space="0" w:color="auto"/>
                                        <w:right w:val="none" w:sz="0" w:space="0" w:color="auto"/>
                                      </w:divBdr>
                                      <w:divsChild>
                                        <w:div w:id="535238122">
                                          <w:marLeft w:val="0"/>
                                          <w:marRight w:val="0"/>
                                          <w:marTop w:val="0"/>
                                          <w:marBottom w:val="0"/>
                                          <w:divBdr>
                                            <w:top w:val="none" w:sz="0" w:space="0" w:color="auto"/>
                                            <w:left w:val="none" w:sz="0" w:space="0" w:color="auto"/>
                                            <w:bottom w:val="none" w:sz="0" w:space="0" w:color="auto"/>
                                            <w:right w:val="none" w:sz="0" w:space="0" w:color="auto"/>
                                          </w:divBdr>
                                          <w:divsChild>
                                            <w:div w:id="1065296025">
                                              <w:marLeft w:val="0"/>
                                              <w:marRight w:val="0"/>
                                              <w:marTop w:val="0"/>
                                              <w:marBottom w:val="0"/>
                                              <w:divBdr>
                                                <w:top w:val="none" w:sz="0" w:space="0" w:color="auto"/>
                                                <w:left w:val="none" w:sz="0" w:space="0" w:color="auto"/>
                                                <w:bottom w:val="none" w:sz="0" w:space="0" w:color="auto"/>
                                                <w:right w:val="none" w:sz="0" w:space="0" w:color="auto"/>
                                              </w:divBdr>
                                              <w:divsChild>
                                                <w:div w:id="1846361220">
                                                  <w:marLeft w:val="0"/>
                                                  <w:marRight w:val="90"/>
                                                  <w:marTop w:val="0"/>
                                                  <w:marBottom w:val="0"/>
                                                  <w:divBdr>
                                                    <w:top w:val="none" w:sz="0" w:space="0" w:color="auto"/>
                                                    <w:left w:val="none" w:sz="0" w:space="0" w:color="auto"/>
                                                    <w:bottom w:val="none" w:sz="0" w:space="0" w:color="auto"/>
                                                    <w:right w:val="none" w:sz="0" w:space="0" w:color="auto"/>
                                                  </w:divBdr>
                                                  <w:divsChild>
                                                    <w:div w:id="1826966349">
                                                      <w:marLeft w:val="0"/>
                                                      <w:marRight w:val="0"/>
                                                      <w:marTop w:val="0"/>
                                                      <w:marBottom w:val="0"/>
                                                      <w:divBdr>
                                                        <w:top w:val="none" w:sz="0" w:space="0" w:color="auto"/>
                                                        <w:left w:val="none" w:sz="0" w:space="0" w:color="auto"/>
                                                        <w:bottom w:val="none" w:sz="0" w:space="0" w:color="auto"/>
                                                        <w:right w:val="none" w:sz="0" w:space="0" w:color="auto"/>
                                                      </w:divBdr>
                                                      <w:divsChild>
                                                        <w:div w:id="2102337164">
                                                          <w:marLeft w:val="0"/>
                                                          <w:marRight w:val="0"/>
                                                          <w:marTop w:val="0"/>
                                                          <w:marBottom w:val="0"/>
                                                          <w:divBdr>
                                                            <w:top w:val="none" w:sz="0" w:space="0" w:color="auto"/>
                                                            <w:left w:val="none" w:sz="0" w:space="0" w:color="auto"/>
                                                            <w:bottom w:val="none" w:sz="0" w:space="0" w:color="auto"/>
                                                            <w:right w:val="none" w:sz="0" w:space="0" w:color="auto"/>
                                                          </w:divBdr>
                                                          <w:divsChild>
                                                            <w:div w:id="1686898882">
                                                              <w:marLeft w:val="0"/>
                                                              <w:marRight w:val="0"/>
                                                              <w:marTop w:val="0"/>
                                                              <w:marBottom w:val="0"/>
                                                              <w:divBdr>
                                                                <w:top w:val="none" w:sz="0" w:space="0" w:color="auto"/>
                                                                <w:left w:val="none" w:sz="0" w:space="0" w:color="auto"/>
                                                                <w:bottom w:val="none" w:sz="0" w:space="0" w:color="auto"/>
                                                                <w:right w:val="none" w:sz="0" w:space="0" w:color="auto"/>
                                                              </w:divBdr>
                                                              <w:divsChild>
                                                                <w:div w:id="408429219">
                                                                  <w:marLeft w:val="0"/>
                                                                  <w:marRight w:val="0"/>
                                                                  <w:marTop w:val="0"/>
                                                                  <w:marBottom w:val="105"/>
                                                                  <w:divBdr>
                                                                    <w:top w:val="single" w:sz="6" w:space="0" w:color="EDEDED"/>
                                                                    <w:left w:val="single" w:sz="6" w:space="0" w:color="EDEDED"/>
                                                                    <w:bottom w:val="single" w:sz="6" w:space="0" w:color="EDEDED"/>
                                                                    <w:right w:val="single" w:sz="6" w:space="0" w:color="EDEDED"/>
                                                                  </w:divBdr>
                                                                  <w:divsChild>
                                                                    <w:div w:id="925303892">
                                                                      <w:marLeft w:val="0"/>
                                                                      <w:marRight w:val="0"/>
                                                                      <w:marTop w:val="0"/>
                                                                      <w:marBottom w:val="0"/>
                                                                      <w:divBdr>
                                                                        <w:top w:val="none" w:sz="0" w:space="0" w:color="auto"/>
                                                                        <w:left w:val="none" w:sz="0" w:space="0" w:color="auto"/>
                                                                        <w:bottom w:val="none" w:sz="0" w:space="0" w:color="auto"/>
                                                                        <w:right w:val="none" w:sz="0" w:space="0" w:color="auto"/>
                                                                      </w:divBdr>
                                                                      <w:divsChild>
                                                                        <w:div w:id="545141358">
                                                                          <w:marLeft w:val="0"/>
                                                                          <w:marRight w:val="0"/>
                                                                          <w:marTop w:val="0"/>
                                                                          <w:marBottom w:val="0"/>
                                                                          <w:divBdr>
                                                                            <w:top w:val="none" w:sz="0" w:space="0" w:color="auto"/>
                                                                            <w:left w:val="none" w:sz="0" w:space="0" w:color="auto"/>
                                                                            <w:bottom w:val="none" w:sz="0" w:space="0" w:color="auto"/>
                                                                            <w:right w:val="none" w:sz="0" w:space="0" w:color="auto"/>
                                                                          </w:divBdr>
                                                                          <w:divsChild>
                                                                            <w:div w:id="139881924">
                                                                              <w:marLeft w:val="0"/>
                                                                              <w:marRight w:val="0"/>
                                                                              <w:marTop w:val="0"/>
                                                                              <w:marBottom w:val="0"/>
                                                                              <w:divBdr>
                                                                                <w:top w:val="none" w:sz="0" w:space="0" w:color="auto"/>
                                                                                <w:left w:val="none" w:sz="0" w:space="0" w:color="auto"/>
                                                                                <w:bottom w:val="none" w:sz="0" w:space="0" w:color="auto"/>
                                                                                <w:right w:val="none" w:sz="0" w:space="0" w:color="auto"/>
                                                                              </w:divBdr>
                                                                              <w:divsChild>
                                                                                <w:div w:id="1216158015">
                                                                                  <w:marLeft w:val="180"/>
                                                                                  <w:marRight w:val="180"/>
                                                                                  <w:marTop w:val="0"/>
                                                                                  <w:marBottom w:val="0"/>
                                                                                  <w:divBdr>
                                                                                    <w:top w:val="none" w:sz="0" w:space="0" w:color="auto"/>
                                                                                    <w:left w:val="none" w:sz="0" w:space="0" w:color="auto"/>
                                                                                    <w:bottom w:val="none" w:sz="0" w:space="0" w:color="auto"/>
                                                                                    <w:right w:val="none" w:sz="0" w:space="0" w:color="auto"/>
                                                                                  </w:divBdr>
                                                                                  <w:divsChild>
                                                                                    <w:div w:id="335231502">
                                                                                      <w:marLeft w:val="0"/>
                                                                                      <w:marRight w:val="0"/>
                                                                                      <w:marTop w:val="0"/>
                                                                                      <w:marBottom w:val="0"/>
                                                                                      <w:divBdr>
                                                                                        <w:top w:val="none" w:sz="0" w:space="0" w:color="auto"/>
                                                                                        <w:left w:val="none" w:sz="0" w:space="0" w:color="auto"/>
                                                                                        <w:bottom w:val="none" w:sz="0" w:space="0" w:color="auto"/>
                                                                                        <w:right w:val="none" w:sz="0" w:space="0" w:color="auto"/>
                                                                                      </w:divBdr>
                                                                                      <w:divsChild>
                                                                                        <w:div w:id="36603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6476834">
      <w:bodyDiv w:val="1"/>
      <w:marLeft w:val="0"/>
      <w:marRight w:val="0"/>
      <w:marTop w:val="0"/>
      <w:marBottom w:val="0"/>
      <w:divBdr>
        <w:top w:val="none" w:sz="0" w:space="0" w:color="auto"/>
        <w:left w:val="none" w:sz="0" w:space="0" w:color="auto"/>
        <w:bottom w:val="none" w:sz="0" w:space="0" w:color="auto"/>
        <w:right w:val="none" w:sz="0" w:space="0" w:color="auto"/>
      </w:divBdr>
      <w:divsChild>
        <w:div w:id="341706037">
          <w:marLeft w:val="0"/>
          <w:marRight w:val="0"/>
          <w:marTop w:val="0"/>
          <w:marBottom w:val="0"/>
          <w:divBdr>
            <w:top w:val="none" w:sz="0" w:space="0" w:color="auto"/>
            <w:left w:val="none" w:sz="0" w:space="0" w:color="auto"/>
            <w:bottom w:val="none" w:sz="0" w:space="0" w:color="auto"/>
            <w:right w:val="none" w:sz="0" w:space="0" w:color="auto"/>
          </w:divBdr>
          <w:divsChild>
            <w:div w:id="717096194">
              <w:marLeft w:val="0"/>
              <w:marRight w:val="0"/>
              <w:marTop w:val="0"/>
              <w:marBottom w:val="0"/>
              <w:divBdr>
                <w:top w:val="none" w:sz="0" w:space="0" w:color="auto"/>
                <w:left w:val="none" w:sz="0" w:space="0" w:color="auto"/>
                <w:bottom w:val="none" w:sz="0" w:space="0" w:color="auto"/>
                <w:right w:val="none" w:sz="0" w:space="0" w:color="auto"/>
              </w:divBdr>
              <w:divsChild>
                <w:div w:id="1939173388">
                  <w:marLeft w:val="0"/>
                  <w:marRight w:val="0"/>
                  <w:marTop w:val="0"/>
                  <w:marBottom w:val="0"/>
                  <w:divBdr>
                    <w:top w:val="none" w:sz="0" w:space="0" w:color="auto"/>
                    <w:left w:val="none" w:sz="0" w:space="0" w:color="auto"/>
                    <w:bottom w:val="none" w:sz="0" w:space="0" w:color="auto"/>
                    <w:right w:val="none" w:sz="0" w:space="0" w:color="auto"/>
                  </w:divBdr>
                  <w:divsChild>
                    <w:div w:id="1417092628">
                      <w:marLeft w:val="0"/>
                      <w:marRight w:val="0"/>
                      <w:marTop w:val="0"/>
                      <w:marBottom w:val="0"/>
                      <w:divBdr>
                        <w:top w:val="none" w:sz="0" w:space="0" w:color="auto"/>
                        <w:left w:val="none" w:sz="0" w:space="0" w:color="auto"/>
                        <w:bottom w:val="none" w:sz="0" w:space="0" w:color="auto"/>
                        <w:right w:val="none" w:sz="0" w:space="0" w:color="auto"/>
                      </w:divBdr>
                      <w:divsChild>
                        <w:div w:id="25493679">
                          <w:marLeft w:val="0"/>
                          <w:marRight w:val="0"/>
                          <w:marTop w:val="0"/>
                          <w:marBottom w:val="0"/>
                          <w:divBdr>
                            <w:top w:val="none" w:sz="0" w:space="0" w:color="auto"/>
                            <w:left w:val="none" w:sz="0" w:space="0" w:color="auto"/>
                            <w:bottom w:val="none" w:sz="0" w:space="0" w:color="auto"/>
                            <w:right w:val="none" w:sz="0" w:space="0" w:color="auto"/>
                          </w:divBdr>
                          <w:divsChild>
                            <w:div w:id="301891069">
                              <w:marLeft w:val="0"/>
                              <w:marRight w:val="0"/>
                              <w:marTop w:val="0"/>
                              <w:marBottom w:val="0"/>
                              <w:divBdr>
                                <w:top w:val="none" w:sz="0" w:space="0" w:color="auto"/>
                                <w:left w:val="none" w:sz="0" w:space="0" w:color="auto"/>
                                <w:bottom w:val="none" w:sz="0" w:space="0" w:color="auto"/>
                                <w:right w:val="none" w:sz="0" w:space="0" w:color="auto"/>
                              </w:divBdr>
                              <w:divsChild>
                                <w:div w:id="1614511557">
                                  <w:marLeft w:val="0"/>
                                  <w:marRight w:val="0"/>
                                  <w:marTop w:val="0"/>
                                  <w:marBottom w:val="0"/>
                                  <w:divBdr>
                                    <w:top w:val="none" w:sz="0" w:space="0" w:color="auto"/>
                                    <w:left w:val="none" w:sz="0" w:space="0" w:color="auto"/>
                                    <w:bottom w:val="none" w:sz="0" w:space="0" w:color="auto"/>
                                    <w:right w:val="none" w:sz="0" w:space="0" w:color="auto"/>
                                  </w:divBdr>
                                  <w:divsChild>
                                    <w:div w:id="185171796">
                                      <w:marLeft w:val="0"/>
                                      <w:marRight w:val="0"/>
                                      <w:marTop w:val="0"/>
                                      <w:marBottom w:val="0"/>
                                      <w:divBdr>
                                        <w:top w:val="none" w:sz="0" w:space="0" w:color="auto"/>
                                        <w:left w:val="none" w:sz="0" w:space="0" w:color="auto"/>
                                        <w:bottom w:val="none" w:sz="0" w:space="0" w:color="auto"/>
                                        <w:right w:val="none" w:sz="0" w:space="0" w:color="auto"/>
                                      </w:divBdr>
                                      <w:divsChild>
                                        <w:div w:id="1363900625">
                                          <w:marLeft w:val="0"/>
                                          <w:marRight w:val="0"/>
                                          <w:marTop w:val="0"/>
                                          <w:marBottom w:val="0"/>
                                          <w:divBdr>
                                            <w:top w:val="none" w:sz="0" w:space="0" w:color="auto"/>
                                            <w:left w:val="none" w:sz="0" w:space="0" w:color="auto"/>
                                            <w:bottom w:val="none" w:sz="0" w:space="0" w:color="auto"/>
                                            <w:right w:val="none" w:sz="0" w:space="0" w:color="auto"/>
                                          </w:divBdr>
                                          <w:divsChild>
                                            <w:div w:id="1852718316">
                                              <w:marLeft w:val="0"/>
                                              <w:marRight w:val="0"/>
                                              <w:marTop w:val="0"/>
                                              <w:marBottom w:val="0"/>
                                              <w:divBdr>
                                                <w:top w:val="none" w:sz="0" w:space="0" w:color="auto"/>
                                                <w:left w:val="none" w:sz="0" w:space="0" w:color="auto"/>
                                                <w:bottom w:val="none" w:sz="0" w:space="0" w:color="auto"/>
                                                <w:right w:val="none" w:sz="0" w:space="0" w:color="auto"/>
                                              </w:divBdr>
                                              <w:divsChild>
                                                <w:div w:id="1879586582">
                                                  <w:marLeft w:val="0"/>
                                                  <w:marRight w:val="90"/>
                                                  <w:marTop w:val="0"/>
                                                  <w:marBottom w:val="0"/>
                                                  <w:divBdr>
                                                    <w:top w:val="none" w:sz="0" w:space="0" w:color="auto"/>
                                                    <w:left w:val="none" w:sz="0" w:space="0" w:color="auto"/>
                                                    <w:bottom w:val="none" w:sz="0" w:space="0" w:color="auto"/>
                                                    <w:right w:val="none" w:sz="0" w:space="0" w:color="auto"/>
                                                  </w:divBdr>
                                                  <w:divsChild>
                                                    <w:div w:id="1475370227">
                                                      <w:marLeft w:val="0"/>
                                                      <w:marRight w:val="0"/>
                                                      <w:marTop w:val="0"/>
                                                      <w:marBottom w:val="0"/>
                                                      <w:divBdr>
                                                        <w:top w:val="none" w:sz="0" w:space="0" w:color="auto"/>
                                                        <w:left w:val="none" w:sz="0" w:space="0" w:color="auto"/>
                                                        <w:bottom w:val="none" w:sz="0" w:space="0" w:color="auto"/>
                                                        <w:right w:val="none" w:sz="0" w:space="0" w:color="auto"/>
                                                      </w:divBdr>
                                                      <w:divsChild>
                                                        <w:div w:id="936985040">
                                                          <w:marLeft w:val="0"/>
                                                          <w:marRight w:val="0"/>
                                                          <w:marTop w:val="0"/>
                                                          <w:marBottom w:val="0"/>
                                                          <w:divBdr>
                                                            <w:top w:val="none" w:sz="0" w:space="0" w:color="auto"/>
                                                            <w:left w:val="none" w:sz="0" w:space="0" w:color="auto"/>
                                                            <w:bottom w:val="none" w:sz="0" w:space="0" w:color="auto"/>
                                                            <w:right w:val="none" w:sz="0" w:space="0" w:color="auto"/>
                                                          </w:divBdr>
                                                          <w:divsChild>
                                                            <w:div w:id="648553512">
                                                              <w:marLeft w:val="0"/>
                                                              <w:marRight w:val="0"/>
                                                              <w:marTop w:val="0"/>
                                                              <w:marBottom w:val="0"/>
                                                              <w:divBdr>
                                                                <w:top w:val="none" w:sz="0" w:space="0" w:color="auto"/>
                                                                <w:left w:val="none" w:sz="0" w:space="0" w:color="auto"/>
                                                                <w:bottom w:val="none" w:sz="0" w:space="0" w:color="auto"/>
                                                                <w:right w:val="none" w:sz="0" w:space="0" w:color="auto"/>
                                                              </w:divBdr>
                                                              <w:divsChild>
                                                                <w:div w:id="1857310917">
                                                                  <w:marLeft w:val="0"/>
                                                                  <w:marRight w:val="0"/>
                                                                  <w:marTop w:val="0"/>
                                                                  <w:marBottom w:val="105"/>
                                                                  <w:divBdr>
                                                                    <w:top w:val="single" w:sz="6" w:space="0" w:color="EDEDED"/>
                                                                    <w:left w:val="single" w:sz="6" w:space="0" w:color="EDEDED"/>
                                                                    <w:bottom w:val="single" w:sz="6" w:space="0" w:color="EDEDED"/>
                                                                    <w:right w:val="single" w:sz="6" w:space="0" w:color="EDEDED"/>
                                                                  </w:divBdr>
                                                                  <w:divsChild>
                                                                    <w:div w:id="232742011">
                                                                      <w:marLeft w:val="0"/>
                                                                      <w:marRight w:val="0"/>
                                                                      <w:marTop w:val="0"/>
                                                                      <w:marBottom w:val="0"/>
                                                                      <w:divBdr>
                                                                        <w:top w:val="none" w:sz="0" w:space="0" w:color="auto"/>
                                                                        <w:left w:val="none" w:sz="0" w:space="0" w:color="auto"/>
                                                                        <w:bottom w:val="none" w:sz="0" w:space="0" w:color="auto"/>
                                                                        <w:right w:val="none" w:sz="0" w:space="0" w:color="auto"/>
                                                                      </w:divBdr>
                                                                      <w:divsChild>
                                                                        <w:div w:id="1446730025">
                                                                          <w:marLeft w:val="0"/>
                                                                          <w:marRight w:val="0"/>
                                                                          <w:marTop w:val="0"/>
                                                                          <w:marBottom w:val="0"/>
                                                                          <w:divBdr>
                                                                            <w:top w:val="none" w:sz="0" w:space="0" w:color="auto"/>
                                                                            <w:left w:val="none" w:sz="0" w:space="0" w:color="auto"/>
                                                                            <w:bottom w:val="none" w:sz="0" w:space="0" w:color="auto"/>
                                                                            <w:right w:val="none" w:sz="0" w:space="0" w:color="auto"/>
                                                                          </w:divBdr>
                                                                          <w:divsChild>
                                                                            <w:div w:id="1900093324">
                                                                              <w:marLeft w:val="0"/>
                                                                              <w:marRight w:val="0"/>
                                                                              <w:marTop w:val="0"/>
                                                                              <w:marBottom w:val="0"/>
                                                                              <w:divBdr>
                                                                                <w:top w:val="none" w:sz="0" w:space="0" w:color="auto"/>
                                                                                <w:left w:val="none" w:sz="0" w:space="0" w:color="auto"/>
                                                                                <w:bottom w:val="none" w:sz="0" w:space="0" w:color="auto"/>
                                                                                <w:right w:val="none" w:sz="0" w:space="0" w:color="auto"/>
                                                                              </w:divBdr>
                                                                              <w:divsChild>
                                                                                <w:div w:id="1765690243">
                                                                                  <w:marLeft w:val="180"/>
                                                                                  <w:marRight w:val="180"/>
                                                                                  <w:marTop w:val="0"/>
                                                                                  <w:marBottom w:val="0"/>
                                                                                  <w:divBdr>
                                                                                    <w:top w:val="none" w:sz="0" w:space="0" w:color="auto"/>
                                                                                    <w:left w:val="none" w:sz="0" w:space="0" w:color="auto"/>
                                                                                    <w:bottom w:val="none" w:sz="0" w:space="0" w:color="auto"/>
                                                                                    <w:right w:val="none" w:sz="0" w:space="0" w:color="auto"/>
                                                                                  </w:divBdr>
                                                                                  <w:divsChild>
                                                                                    <w:div w:id="38675808">
                                                                                      <w:marLeft w:val="0"/>
                                                                                      <w:marRight w:val="0"/>
                                                                                      <w:marTop w:val="0"/>
                                                                                      <w:marBottom w:val="0"/>
                                                                                      <w:divBdr>
                                                                                        <w:top w:val="none" w:sz="0" w:space="0" w:color="auto"/>
                                                                                        <w:left w:val="none" w:sz="0" w:space="0" w:color="auto"/>
                                                                                        <w:bottom w:val="none" w:sz="0" w:space="0" w:color="auto"/>
                                                                                        <w:right w:val="none" w:sz="0" w:space="0" w:color="auto"/>
                                                                                      </w:divBdr>
                                                                                      <w:divsChild>
                                                                                        <w:div w:id="760570597">
                                                                                          <w:marLeft w:val="0"/>
                                                                                          <w:marRight w:val="0"/>
                                                                                          <w:marTop w:val="0"/>
                                                                                          <w:marBottom w:val="0"/>
                                                                                          <w:divBdr>
                                                                                            <w:top w:val="none" w:sz="0" w:space="0" w:color="auto"/>
                                                                                            <w:left w:val="none" w:sz="0" w:space="0" w:color="auto"/>
                                                                                            <w:bottom w:val="none" w:sz="0" w:space="0" w:color="auto"/>
                                                                                            <w:right w:val="none" w:sz="0" w:space="0" w:color="auto"/>
                                                                                          </w:divBdr>
                                                                                          <w:divsChild>
                                                                                            <w:div w:id="492067574">
                                                                                              <w:marLeft w:val="0"/>
                                                                                              <w:marRight w:val="0"/>
                                                                                              <w:marTop w:val="0"/>
                                                                                              <w:marBottom w:val="0"/>
                                                                                              <w:divBdr>
                                                                                                <w:top w:val="none" w:sz="0" w:space="0" w:color="auto"/>
                                                                                                <w:left w:val="none" w:sz="0" w:space="0" w:color="auto"/>
                                                                                                <w:bottom w:val="none" w:sz="0" w:space="0" w:color="auto"/>
                                                                                                <w:right w:val="none" w:sz="0" w:space="0" w:color="auto"/>
                                                                                              </w:divBdr>
                                                                                              <w:divsChild>
                                                                                                <w:div w:id="969821600">
                                                                                                  <w:marLeft w:val="0"/>
                                                                                                  <w:marRight w:val="0"/>
                                                                                                  <w:marTop w:val="0"/>
                                                                                                  <w:marBottom w:val="0"/>
                                                                                                  <w:divBdr>
                                                                                                    <w:top w:val="none" w:sz="0" w:space="0" w:color="auto"/>
                                                                                                    <w:left w:val="none" w:sz="0" w:space="0" w:color="auto"/>
                                                                                                    <w:bottom w:val="none" w:sz="0" w:space="0" w:color="auto"/>
                                                                                                    <w:right w:val="none" w:sz="0" w:space="0" w:color="auto"/>
                                                                                                  </w:divBdr>
                                                                                                </w:div>
                                                                                                <w:div w:id="611666652">
                                                                                                  <w:marLeft w:val="0"/>
                                                                                                  <w:marRight w:val="0"/>
                                                                                                  <w:marTop w:val="0"/>
                                                                                                  <w:marBottom w:val="0"/>
                                                                                                  <w:divBdr>
                                                                                                    <w:top w:val="none" w:sz="0" w:space="0" w:color="auto"/>
                                                                                                    <w:left w:val="none" w:sz="0" w:space="0" w:color="auto"/>
                                                                                                    <w:bottom w:val="none" w:sz="0" w:space="0" w:color="auto"/>
                                                                                                    <w:right w:val="none" w:sz="0" w:space="0" w:color="auto"/>
                                                                                                  </w:divBdr>
                                                                                                </w:div>
                                                                                                <w:div w:id="1989507614">
                                                                                                  <w:marLeft w:val="0"/>
                                                                                                  <w:marRight w:val="0"/>
                                                                                                  <w:marTop w:val="0"/>
                                                                                                  <w:marBottom w:val="0"/>
                                                                                                  <w:divBdr>
                                                                                                    <w:top w:val="none" w:sz="0" w:space="0" w:color="auto"/>
                                                                                                    <w:left w:val="none" w:sz="0" w:space="0" w:color="auto"/>
                                                                                                    <w:bottom w:val="none" w:sz="0" w:space="0" w:color="auto"/>
                                                                                                    <w:right w:val="none" w:sz="0" w:space="0" w:color="auto"/>
                                                                                                  </w:divBdr>
                                                                                                </w:div>
                                                                                                <w:div w:id="53554933">
                                                                                                  <w:marLeft w:val="0"/>
                                                                                                  <w:marRight w:val="0"/>
                                                                                                  <w:marTop w:val="0"/>
                                                                                                  <w:marBottom w:val="0"/>
                                                                                                  <w:divBdr>
                                                                                                    <w:top w:val="none" w:sz="0" w:space="0" w:color="auto"/>
                                                                                                    <w:left w:val="none" w:sz="0" w:space="0" w:color="auto"/>
                                                                                                    <w:bottom w:val="none" w:sz="0" w:space="0" w:color="auto"/>
                                                                                                    <w:right w:val="none" w:sz="0" w:space="0" w:color="auto"/>
                                                                                                  </w:divBdr>
                                                                                                </w:div>
                                                                                                <w:div w:id="149059588">
                                                                                                  <w:marLeft w:val="0"/>
                                                                                                  <w:marRight w:val="0"/>
                                                                                                  <w:marTop w:val="0"/>
                                                                                                  <w:marBottom w:val="0"/>
                                                                                                  <w:divBdr>
                                                                                                    <w:top w:val="none" w:sz="0" w:space="0" w:color="auto"/>
                                                                                                    <w:left w:val="none" w:sz="0" w:space="0" w:color="auto"/>
                                                                                                    <w:bottom w:val="none" w:sz="0" w:space="0" w:color="auto"/>
                                                                                                    <w:right w:val="none" w:sz="0" w:space="0" w:color="auto"/>
                                                                                                  </w:divBdr>
                                                                                                </w:div>
                                                                                                <w:div w:id="1694107614">
                                                                                                  <w:marLeft w:val="0"/>
                                                                                                  <w:marRight w:val="0"/>
                                                                                                  <w:marTop w:val="0"/>
                                                                                                  <w:marBottom w:val="0"/>
                                                                                                  <w:divBdr>
                                                                                                    <w:top w:val="none" w:sz="0" w:space="0" w:color="auto"/>
                                                                                                    <w:left w:val="none" w:sz="0" w:space="0" w:color="auto"/>
                                                                                                    <w:bottom w:val="none" w:sz="0" w:space="0" w:color="auto"/>
                                                                                                    <w:right w:val="none" w:sz="0" w:space="0" w:color="auto"/>
                                                                                                  </w:divBdr>
                                                                                                </w:div>
                                                                                                <w:div w:id="145093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488</Words>
  <Characters>2690</Characters>
  <Application>Microsoft Office Word</Application>
  <DocSecurity>8</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joe.bloggs</cp:lastModifiedBy>
  <cp:revision>4</cp:revision>
  <dcterms:created xsi:type="dcterms:W3CDTF">2012-11-15T09:32:00Z</dcterms:created>
  <dcterms:modified xsi:type="dcterms:W3CDTF">2012-12-18T18:39:00Z</dcterms:modified>
</cp:coreProperties>
</file>